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CF20" w14:textId="57DC4F68" w:rsidR="00A64CF3" w:rsidRDefault="002D3B4C">
      <w:pPr>
        <w:rPr>
          <w:rFonts w:ascii="Microsoft Sans Serif" w:hAnsi="Microsoft Sans Serif"/>
          <w:sz w:val="21"/>
        </w:rPr>
      </w:pPr>
      <w:r w:rsidRPr="002D3B4C">
        <w:rPr>
          <w:rFonts w:ascii="Microsoft Sans Serif" w:hAnsi="Microsoft Sans Serif"/>
          <w:noProof/>
          <w:sz w:val="21"/>
          <w:lang w:bidi="ar-SA"/>
        </w:rPr>
        <w:drawing>
          <wp:inline distT="0" distB="0" distL="0" distR="0" wp14:anchorId="6F8D843D" wp14:editId="2316FC6B">
            <wp:extent cx="1727771" cy="22783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771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2CAA" w14:textId="41C1451B" w:rsidR="00A35B05" w:rsidRDefault="00A35B05">
      <w:pPr>
        <w:rPr>
          <w:rFonts w:ascii="Microsoft Sans Serif" w:hAnsi="Microsoft Sans Serif"/>
          <w:sz w:val="21"/>
        </w:rPr>
      </w:pPr>
    </w:p>
    <w:p w14:paraId="2E85045C" w14:textId="4005184F" w:rsidR="00A35B05" w:rsidRDefault="00A35B05">
      <w:pPr>
        <w:rPr>
          <w:rFonts w:ascii="Microsoft Sans Serif" w:hAnsi="Microsoft Sans Serif"/>
          <w:sz w:val="21"/>
        </w:rPr>
      </w:pPr>
    </w:p>
    <w:p w14:paraId="1EA82162" w14:textId="77777777" w:rsidR="00F87BEF" w:rsidRPr="00F87BEF" w:rsidRDefault="00F87BEF" w:rsidP="00F87BEF">
      <w:pPr>
        <w:pStyle w:val="a5"/>
        <w:shd w:val="clear" w:color="auto" w:fill="FFFFFF"/>
        <w:spacing w:after="0" w:afterAutospacing="0" w:line="360" w:lineRule="atLeast"/>
        <w:ind w:firstLine="709"/>
        <w:jc w:val="center"/>
        <w:rPr>
          <w:rFonts w:ascii="Georgia" w:hAnsi="Georgia"/>
          <w:b/>
          <w:color w:val="000000"/>
          <w:sz w:val="28"/>
          <w:szCs w:val="28"/>
        </w:rPr>
      </w:pPr>
      <w:bookmarkStart w:id="0" w:name="_GoBack"/>
      <w:r w:rsidRPr="00F87BEF">
        <w:rPr>
          <w:rFonts w:ascii="Georgia" w:hAnsi="Georgia"/>
          <w:b/>
          <w:color w:val="000000"/>
          <w:sz w:val="28"/>
          <w:szCs w:val="28"/>
        </w:rPr>
        <w:t>Постановка целей</w:t>
      </w:r>
    </w:p>
    <w:bookmarkEnd w:id="0"/>
    <w:p w14:paraId="33156F5D" w14:textId="77777777" w:rsidR="00F87BEF" w:rsidRDefault="00F87BEF" w:rsidP="00F87BEF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Цель компании – стать признанным лидером мебельной отрасли в Нижегородском регионе, сформировать современный, инновационный тип компании, способный быть успешной.</w:t>
      </w:r>
    </w:p>
    <w:p w14:paraId="585E168E" w14:textId="77777777" w:rsidR="00F87BEF" w:rsidRDefault="00F87BEF" w:rsidP="00F87BEF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Политика ООО «Сентябрь» ориентирована на обеспечение конкурентоспособности продукции, ее качества и разнообразия.</w:t>
      </w:r>
    </w:p>
    <w:p w14:paraId="2C942246" w14:textId="77777777" w:rsidR="00F87BEF" w:rsidRDefault="00F87BEF" w:rsidP="00F87BEF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Головной офис организации располагается по адресу: Нижегородская область, г. Дзержинск, ул. Студенческая, 37.</w:t>
      </w:r>
    </w:p>
    <w:p w14:paraId="49F3A55B" w14:textId="77777777" w:rsidR="00F87BEF" w:rsidRDefault="00F87BEF" w:rsidP="00F87BEF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Дополнительным направлением деятельности ООО «Сентябрь» является проведение операций с коммерческой и жилой недвижимостью, однако с августа 2009г. функционирование в этой сфере временно приостановлено.</w:t>
      </w:r>
    </w:p>
    <w:p w14:paraId="231B6A4E" w14:textId="77777777" w:rsidR="00F87BEF" w:rsidRDefault="00F87BEF" w:rsidP="00F87BEF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Несмотря на тяжелые последствия недавнего кризиса ООО «Сентябрь» смогло преодолеть его последствия без значительных потерь. Несмотря на возникшие сложности, данный хозяйствующий субъект продолжает дальнейшее развитие. Последний год – это период активного расширения видов продукции. Так с июля 2009г. началось производство офисной мебели, производство широкого ассортимента зеркал, а также производство матрасов. Серьезное внимание уделяется развитию современных технологий организации труда и автоматизации производства, внедряется программа развития персонала предприятия.</w:t>
      </w:r>
    </w:p>
    <w:p w14:paraId="6DC9E86F" w14:textId="77777777" w:rsidR="00F87BEF" w:rsidRPr="00DC34E0" w:rsidRDefault="00F87BEF" w:rsidP="00F87BEF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настоящее время организация продолжает вхождение на рынок мебельной продукции. В настоящее время ООО «Сентябрь» располагает собственной производственной базой (около 1400 </w:t>
      </w:r>
      <w:proofErr w:type="spellStart"/>
      <w:r>
        <w:rPr>
          <w:rFonts w:ascii="Georgia" w:hAnsi="Georgia"/>
          <w:color w:val="000000"/>
        </w:rPr>
        <w:t>м.кв</w:t>
      </w:r>
      <w:proofErr w:type="spellEnd"/>
      <w:r>
        <w:rPr>
          <w:rFonts w:ascii="Georgia" w:hAnsi="Georgia"/>
          <w:color w:val="000000"/>
        </w:rPr>
        <w:t>.), оснащенной современной техникой для производства мягкой и корпусной мебели. Реализацию мебели ООО «Сентябрь» осуществляет самостоятельно. ООО «Сентябрь» является владельцем двух мебельных магазинов в г. Дзержинск. Однако этого явно недостаточно. Именно поэтому и было принято решение об открытии еще одного точки продажи в г. Нижний Новгород.</w:t>
      </w:r>
    </w:p>
    <w:p w14:paraId="3A1F82AC" w14:textId="3D423DF3" w:rsidR="00443EAA" w:rsidRPr="002D3B4C" w:rsidRDefault="00443EAA" w:rsidP="00A70750"/>
    <w:sectPr w:rsidR="00443EAA" w:rsidRPr="002D3B4C">
      <w:pgSz w:w="11910" w:h="16840"/>
      <w:pgMar w:top="94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990"/>
    <w:multiLevelType w:val="multilevel"/>
    <w:tmpl w:val="9AC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489"/>
    <w:multiLevelType w:val="multilevel"/>
    <w:tmpl w:val="936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3662B"/>
    <w:multiLevelType w:val="multilevel"/>
    <w:tmpl w:val="B2B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72691"/>
    <w:multiLevelType w:val="multilevel"/>
    <w:tmpl w:val="AA4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D7AF1"/>
    <w:multiLevelType w:val="multilevel"/>
    <w:tmpl w:val="8D0C98E0"/>
    <w:lvl w:ilvl="0">
      <w:start w:val="1"/>
      <w:numFmt w:val="decimal"/>
      <w:lvlText w:val="%1."/>
      <w:lvlJc w:val="left"/>
      <w:pPr>
        <w:ind w:left="919" w:hanging="240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" w:hanging="598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60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40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2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6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03" w:hanging="598"/>
      </w:pPr>
      <w:rPr>
        <w:rFonts w:hint="default"/>
        <w:lang w:val="ru-RU" w:eastAsia="ru-RU" w:bidi="ru-RU"/>
      </w:rPr>
    </w:lvl>
  </w:abstractNum>
  <w:abstractNum w:abstractNumId="5" w15:restartNumberingAfterBreak="0">
    <w:nsid w:val="36DF3696"/>
    <w:multiLevelType w:val="multilevel"/>
    <w:tmpl w:val="902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0764A"/>
    <w:multiLevelType w:val="multilevel"/>
    <w:tmpl w:val="67A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F6CA4"/>
    <w:multiLevelType w:val="multilevel"/>
    <w:tmpl w:val="6AB62C36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68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87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687"/>
      </w:pPr>
      <w:rPr>
        <w:rFonts w:hint="default"/>
        <w:lang w:val="ru-RU" w:eastAsia="ru-RU" w:bidi="ru-RU"/>
      </w:rPr>
    </w:lvl>
  </w:abstractNum>
  <w:abstractNum w:abstractNumId="8" w15:restartNumberingAfterBreak="0">
    <w:nsid w:val="55421B56"/>
    <w:multiLevelType w:val="multilevel"/>
    <w:tmpl w:val="885A7296"/>
    <w:lvl w:ilvl="0">
      <w:start w:val="11"/>
      <w:numFmt w:val="decimal"/>
      <w:lvlText w:val="%1"/>
      <w:lvlJc w:val="left"/>
      <w:pPr>
        <w:ind w:left="112" w:hanging="77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7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72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772"/>
      </w:pPr>
      <w:rPr>
        <w:rFonts w:hint="default"/>
        <w:lang w:val="ru-RU" w:eastAsia="ru-RU" w:bidi="ru-RU"/>
      </w:rPr>
    </w:lvl>
  </w:abstractNum>
  <w:abstractNum w:abstractNumId="9" w15:restartNumberingAfterBreak="0">
    <w:nsid w:val="69C57E8B"/>
    <w:multiLevelType w:val="multilevel"/>
    <w:tmpl w:val="E6C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093940"/>
    <w:multiLevelType w:val="multilevel"/>
    <w:tmpl w:val="030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26E2E"/>
    <w:multiLevelType w:val="multilevel"/>
    <w:tmpl w:val="5E3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A"/>
    <w:rsid w:val="002D3B4C"/>
    <w:rsid w:val="002D3EB5"/>
    <w:rsid w:val="00356D1B"/>
    <w:rsid w:val="00443EAA"/>
    <w:rsid w:val="005F06DC"/>
    <w:rsid w:val="00613095"/>
    <w:rsid w:val="00721408"/>
    <w:rsid w:val="00802B8F"/>
    <w:rsid w:val="00876BAA"/>
    <w:rsid w:val="00890F84"/>
    <w:rsid w:val="00A12DAC"/>
    <w:rsid w:val="00A35B05"/>
    <w:rsid w:val="00A64CF3"/>
    <w:rsid w:val="00A70750"/>
    <w:rsid w:val="00BC3D8F"/>
    <w:rsid w:val="00C13C77"/>
    <w:rsid w:val="00F42B02"/>
    <w:rsid w:val="00F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1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5">
    <w:name w:val="Normal (Web)"/>
    <w:basedOn w:val="a"/>
    <w:uiPriority w:val="99"/>
    <w:unhideWhenUsed/>
    <w:rsid w:val="00A35B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/Обязательства Businessmens.ru</vt:lpstr>
      <vt:lpstr>Обязательство Пользователя</vt:lpstr>
      <vt:lpstr>Условия оплаты</vt:lpstr>
      <vt:lpstr>Срок действия и изменение условий оферты</vt:lpstr>
      <vt:lpstr>Срок действия и изменение договора оферты</vt:lpstr>
      <vt:lpstr>Расторжения договора оферты</vt:lpstr>
      <vt:lpstr>Гарантии</vt:lpstr>
      <vt:lpstr>/Ответственность и ограничение ответственности Businessmens.ru</vt:lpstr>
      <vt:lpstr>Ответственность пользователя</vt:lpstr>
      <vt:lpstr>Прочие условия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damir</cp:lastModifiedBy>
  <cp:revision>2</cp:revision>
  <cp:lastPrinted>2019-05-16T11:30:00Z</cp:lastPrinted>
  <dcterms:created xsi:type="dcterms:W3CDTF">2019-08-05T10:02:00Z</dcterms:created>
  <dcterms:modified xsi:type="dcterms:W3CDTF">2019-08-05T10:02:00Z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